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8F" w:rsidRDefault="008F588F" w:rsidP="008F588F">
      <w:pPr>
        <w:tabs>
          <w:tab w:val="left" w:pos="284"/>
        </w:tabs>
        <w:ind w:left="0"/>
        <w:jc w:val="center"/>
        <w:rPr>
          <w:bCs/>
          <w:color w:val="auto"/>
          <w:lang w:val="ru-RU" w:eastAsia="ru-RU"/>
        </w:rPr>
      </w:pPr>
    </w:p>
    <w:p w:rsidR="008F588F" w:rsidRDefault="008F588F" w:rsidP="008F588F">
      <w:pPr>
        <w:tabs>
          <w:tab w:val="left" w:pos="284"/>
        </w:tabs>
        <w:ind w:left="0"/>
        <w:jc w:val="center"/>
        <w:rPr>
          <w:bCs/>
          <w:color w:val="auto"/>
          <w:lang w:val="ru-RU" w:eastAsia="ru-RU"/>
        </w:rPr>
      </w:pPr>
    </w:p>
    <w:p w:rsidR="008F588F" w:rsidRDefault="008F588F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0FF0" w:rsidRDefault="00D00FF0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0FF0" w:rsidRDefault="00D00FF0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0FF0" w:rsidRDefault="00D00FF0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74709680" wp14:editId="1E4A95ED">
            <wp:extent cx="5821709" cy="8233979"/>
            <wp:effectExtent l="0" t="0" r="7620" b="0"/>
            <wp:docPr id="2" name="Рисунок 2" descr="C:\Users\Школа\Desktop\20230907_15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30907_153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848" cy="8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F0" w:rsidRDefault="00D00FF0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0FF0" w:rsidRDefault="00D00FF0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0FF0" w:rsidRDefault="00D00FF0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8F588F" w:rsidRDefault="008F588F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F588F" w:rsidRDefault="008F588F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F588F" w:rsidRPr="00160811" w:rsidRDefault="008F588F" w:rsidP="008F588F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60811">
        <w:rPr>
          <w:rFonts w:ascii="Times New Roman" w:hAnsi="Times New Roman"/>
          <w:b/>
          <w:bCs/>
          <w:sz w:val="28"/>
          <w:szCs w:val="28"/>
          <w:lang w:val="ru-RU"/>
        </w:rPr>
        <w:t>Пояснительная записка к учебному плану</w:t>
      </w:r>
    </w:p>
    <w:p w:rsidR="008F588F" w:rsidRDefault="008F588F" w:rsidP="008F588F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Малошемякинская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НОШ- детский сад» </w:t>
      </w:r>
    </w:p>
    <w:p w:rsidR="008F588F" w:rsidRDefault="008F588F" w:rsidP="008F588F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Тетюшского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муниципального района РТ </w:t>
      </w:r>
    </w:p>
    <w:p w:rsidR="008F588F" w:rsidRDefault="007F42BF" w:rsidP="008F588F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2020-2021</w:t>
      </w:r>
      <w:r w:rsidR="008F588F">
        <w:rPr>
          <w:rFonts w:ascii="Times New Roman" w:hAnsi="Times New Roman"/>
          <w:b/>
          <w:sz w:val="28"/>
          <w:szCs w:val="28"/>
          <w:lang w:val="ru-RU"/>
        </w:rPr>
        <w:t xml:space="preserve"> учебный год, </w:t>
      </w:r>
    </w:p>
    <w:p w:rsidR="008F588F" w:rsidRPr="00160811" w:rsidRDefault="008F588F" w:rsidP="008F588F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60811">
        <w:rPr>
          <w:rFonts w:ascii="Times New Roman" w:hAnsi="Times New Roman"/>
          <w:b/>
          <w:bCs/>
          <w:sz w:val="28"/>
          <w:szCs w:val="28"/>
          <w:lang w:val="ru-RU"/>
        </w:rPr>
        <w:t>реализующего программы дошкольного образования</w:t>
      </w:r>
    </w:p>
    <w:p w:rsidR="008F588F" w:rsidRDefault="008F588F" w:rsidP="008F588F">
      <w:pPr>
        <w:rPr>
          <w:b/>
          <w:lang w:val="ru-RU"/>
        </w:rPr>
      </w:pPr>
      <w:r w:rsidRPr="00870B0F">
        <w:rPr>
          <w:b/>
          <w:lang w:val="ru-RU"/>
        </w:rPr>
        <w:t xml:space="preserve"> 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Основная цель учебного плана – регламентировать </w:t>
      </w:r>
      <w:r>
        <w:rPr>
          <w:rFonts w:ascii="Times New Roman" w:hAnsi="Times New Roman"/>
          <w:sz w:val="28"/>
          <w:szCs w:val="28"/>
          <w:lang w:val="ru-RU"/>
        </w:rPr>
        <w:t xml:space="preserve">учебно-познавательную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деятельность на занятиях, определить ее направленность, установить виды и формы организации, количество занятий в неделю.</w:t>
      </w:r>
    </w:p>
    <w:p w:rsidR="008F588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70B0F">
        <w:rPr>
          <w:rFonts w:ascii="Times New Roman" w:hAnsi="Times New Roman"/>
          <w:sz w:val="28"/>
          <w:szCs w:val="28"/>
          <w:lang w:val="ru-RU"/>
        </w:rPr>
        <w:t>Учеб</w:t>
      </w:r>
      <w:r>
        <w:rPr>
          <w:rFonts w:ascii="Times New Roman" w:hAnsi="Times New Roman"/>
          <w:sz w:val="28"/>
          <w:szCs w:val="28"/>
          <w:lang w:val="ru-RU"/>
        </w:rPr>
        <w:t xml:space="preserve">ный план дошкольной группы  </w:t>
      </w:r>
      <w:r w:rsidRPr="00870B0F">
        <w:rPr>
          <w:rFonts w:ascii="Times New Roman" w:hAnsi="Times New Roman"/>
          <w:sz w:val="28"/>
          <w:szCs w:val="28"/>
          <w:lang w:val="ru-RU"/>
        </w:rPr>
        <w:t>разработан на основе следующих нормативно-правовых актов: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Федерального Закона от 29.12.2012г. № 273 ФЗ «Об образовании в Российской Федерации»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с изменениями и дополнениями на 2013 год);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Закон </w:t>
      </w:r>
      <w:r>
        <w:rPr>
          <w:rFonts w:ascii="Times New Roman" w:hAnsi="Times New Roman"/>
          <w:sz w:val="28"/>
          <w:szCs w:val="28"/>
          <w:lang w:val="ru-RU"/>
        </w:rPr>
        <w:t>Республики Татарстан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«Об образовании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от 22 июля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  <w:lang w:val="ru-RU"/>
          </w:rPr>
          <w:t>2013 г</w:t>
        </w:r>
      </w:smartTag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 xml:space="preserve">68 </w:t>
      </w:r>
      <w:r w:rsidRPr="00870B0F">
        <w:rPr>
          <w:rFonts w:ascii="Times New Roman" w:hAnsi="Times New Roman"/>
          <w:sz w:val="28"/>
          <w:szCs w:val="28"/>
          <w:lang w:val="ru-RU"/>
        </w:rPr>
        <w:t>-З</w:t>
      </w:r>
      <w:r>
        <w:rPr>
          <w:rFonts w:ascii="Times New Roman" w:hAnsi="Times New Roman"/>
          <w:sz w:val="28"/>
          <w:szCs w:val="28"/>
          <w:lang w:val="ru-RU"/>
        </w:rPr>
        <w:t>РТ</w:t>
      </w:r>
      <w:r w:rsidRPr="00870B0F"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0B0F">
        <w:rPr>
          <w:rFonts w:ascii="Times New Roman" w:hAnsi="Times New Roman"/>
          <w:sz w:val="28"/>
          <w:szCs w:val="28"/>
          <w:lang w:val="ru-RU"/>
        </w:rPr>
        <w:t>Закон Республики Татарстан «О государственных языках Республики Татарстан и других языках в Республике Татарстан» от 28.07.2004 г</w:t>
      </w:r>
      <w:r>
        <w:rPr>
          <w:rFonts w:ascii="Times New Roman" w:hAnsi="Times New Roman"/>
          <w:sz w:val="28"/>
          <w:szCs w:val="28"/>
          <w:lang w:val="ru-RU"/>
        </w:rPr>
        <w:t xml:space="preserve"> (ред. От 03.03.2012)</w:t>
      </w:r>
      <w:r w:rsidRPr="00870B0F"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Pr="00870B0F" w:rsidRDefault="008F588F" w:rsidP="008F5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both"/>
        <w:rPr>
          <w:lang w:val="ru-RU"/>
        </w:rPr>
      </w:pPr>
      <w:r w:rsidRPr="00870B0F">
        <w:rPr>
          <w:lang w:val="ru-RU"/>
        </w:rPr>
        <w:t xml:space="preserve">- Письмо Министерства образования Российской Федерации от 14 марта </w:t>
      </w:r>
      <w:smartTag w:uri="urn:schemas-microsoft-com:office:smarttags" w:element="metricconverter">
        <w:smartTagPr>
          <w:attr w:name="ProductID" w:val="2000 г"/>
        </w:smartTagPr>
        <w:r w:rsidRPr="00870B0F">
          <w:rPr>
            <w:lang w:val="ru-RU"/>
          </w:rPr>
          <w:t>2000 г</w:t>
        </w:r>
        <w:r w:rsidR="007F42BF">
          <w:rPr>
            <w:lang w:val="ru-RU"/>
          </w:rPr>
          <w:t>.</w:t>
        </w:r>
      </w:smartTag>
      <w:r w:rsidRPr="00870B0F">
        <w:rPr>
          <w:lang w:val="ru-RU"/>
        </w:rPr>
        <w:t xml:space="preserve"> 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70B0F">
        <w:rPr>
          <w:rStyle w:val="a5"/>
          <w:rFonts w:ascii="Times New Roman" w:hAnsi="Times New Roman"/>
          <w:b w:val="0"/>
          <w:bCs w:val="0"/>
          <w:sz w:val="28"/>
          <w:szCs w:val="28"/>
          <w:lang w:val="ru-RU"/>
        </w:rPr>
        <w:t>Санитарно-эпидемиологические правила и нормативы СанПиН 2.4.1.3049-13</w:t>
      </w:r>
      <w:r w:rsidRPr="00870B0F">
        <w:rPr>
          <w:rFonts w:ascii="Times New Roman" w:hAnsi="Times New Roman"/>
          <w:b/>
          <w:bCs/>
          <w:sz w:val="28"/>
          <w:szCs w:val="28"/>
          <w:lang w:val="ru-RU"/>
        </w:rPr>
        <w:t xml:space="preserve">; 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Приказ МО и Н РФ от </w:t>
      </w:r>
      <w:r w:rsidRPr="0093363C">
        <w:rPr>
          <w:rFonts w:ascii="Times New Roman" w:hAnsi="Times New Roman"/>
          <w:sz w:val="28"/>
          <w:szCs w:val="28"/>
          <w:lang w:val="ru-RU"/>
        </w:rPr>
        <w:t>13.10.2013 г</w:t>
      </w:r>
      <w:r w:rsidRPr="00870B0F">
        <w:rPr>
          <w:rFonts w:ascii="Times New Roman" w:hAnsi="Times New Roman"/>
          <w:sz w:val="28"/>
          <w:szCs w:val="28"/>
          <w:lang w:val="ru-RU"/>
        </w:rPr>
        <w:t>. №1155 «Об утверждении Федерального государственного образовательного стандарта дошкольного образования»;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Приказ МО и Н </w:t>
      </w:r>
      <w:r>
        <w:rPr>
          <w:rFonts w:ascii="Times New Roman" w:hAnsi="Times New Roman"/>
          <w:sz w:val="28"/>
          <w:szCs w:val="28"/>
          <w:lang w:val="ru-RU"/>
        </w:rPr>
        <w:t>РТ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Pr="0093363C">
        <w:rPr>
          <w:rFonts w:ascii="Times New Roman" w:hAnsi="Times New Roman"/>
          <w:sz w:val="28"/>
          <w:szCs w:val="28"/>
          <w:lang w:val="ru-RU"/>
        </w:rPr>
        <w:t>29.06.2001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«О мерах по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улучшению изучения родного, татарского, русского языков в ДОУ</w:t>
      </w:r>
      <w:r w:rsidRPr="00870B0F">
        <w:rPr>
          <w:rFonts w:ascii="Times New Roman" w:hAnsi="Times New Roman"/>
          <w:sz w:val="28"/>
          <w:szCs w:val="28"/>
          <w:lang w:val="ru-RU"/>
        </w:rPr>
        <w:t>»;</w:t>
      </w:r>
    </w:p>
    <w:p w:rsidR="008F588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Приказ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МО и Н РТ от </w:t>
      </w:r>
      <w:r>
        <w:rPr>
          <w:rFonts w:ascii="Times New Roman" w:hAnsi="Times New Roman"/>
          <w:sz w:val="28"/>
          <w:szCs w:val="28"/>
          <w:lang w:val="ru-RU"/>
        </w:rPr>
        <w:t>30.</w:t>
      </w:r>
      <w:r w:rsidRPr="0093363C">
        <w:rPr>
          <w:rFonts w:ascii="Times New Roman" w:hAnsi="Times New Roman"/>
          <w:sz w:val="28"/>
          <w:szCs w:val="28"/>
          <w:lang w:val="ru-RU"/>
        </w:rPr>
        <w:t>08.2013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г №</w:t>
      </w:r>
      <w:r>
        <w:rPr>
          <w:rFonts w:ascii="Times New Roman" w:hAnsi="Times New Roman"/>
          <w:sz w:val="28"/>
          <w:szCs w:val="28"/>
          <w:lang w:val="ru-RU"/>
        </w:rPr>
        <w:t xml:space="preserve"> 1014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Об утверждении порядка организации и осуществлении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870B0F">
        <w:rPr>
          <w:rFonts w:ascii="Times New Roman" w:hAnsi="Times New Roman"/>
          <w:sz w:val="28"/>
          <w:szCs w:val="28"/>
          <w:lang w:val="ru-RU"/>
        </w:rPr>
        <w:t>»;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>- Письмо</w:t>
      </w:r>
      <w:r w:rsidRPr="009336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МО и Н РТ от </w:t>
      </w:r>
      <w:r>
        <w:rPr>
          <w:rFonts w:ascii="Times New Roman" w:hAnsi="Times New Roman"/>
          <w:sz w:val="28"/>
          <w:szCs w:val="28"/>
          <w:lang w:val="ru-RU"/>
        </w:rPr>
        <w:t>05.</w:t>
      </w:r>
      <w:r w:rsidRPr="0093363C">
        <w:rPr>
          <w:rFonts w:ascii="Times New Roman" w:hAnsi="Times New Roman"/>
          <w:sz w:val="28"/>
          <w:szCs w:val="28"/>
          <w:lang w:val="ru-RU"/>
        </w:rPr>
        <w:t>08.</w:t>
      </w:r>
      <w:r>
        <w:rPr>
          <w:rFonts w:ascii="Times New Roman" w:hAnsi="Times New Roman"/>
          <w:sz w:val="28"/>
          <w:szCs w:val="28"/>
          <w:lang w:val="ru-RU"/>
        </w:rPr>
        <w:t>2008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/>
          <w:sz w:val="28"/>
          <w:szCs w:val="28"/>
          <w:lang w:val="ru-RU"/>
        </w:rPr>
        <w:t xml:space="preserve"> 4886/8 «Методические рекомендации по организации обучения детей родному, татарскому, русскому языкам в дошкольных образовательных учреждениях»;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Устав </w:t>
      </w:r>
      <w:r w:rsidRPr="008779DE">
        <w:rPr>
          <w:rFonts w:ascii="Times New Roman" w:hAnsi="Times New Roman"/>
          <w:sz w:val="28"/>
          <w:szCs w:val="28"/>
          <w:lang w:val="ru-RU"/>
        </w:rPr>
        <w:t>МБОУ «</w:t>
      </w:r>
      <w:proofErr w:type="spellStart"/>
      <w:r w:rsidRPr="008779DE">
        <w:rPr>
          <w:rFonts w:ascii="Times New Roman" w:hAnsi="Times New Roman"/>
          <w:sz w:val="28"/>
          <w:szCs w:val="28"/>
          <w:lang w:val="ru-RU"/>
        </w:rPr>
        <w:t>Малошемякинская</w:t>
      </w:r>
      <w:proofErr w:type="spellEnd"/>
      <w:r w:rsidRPr="008779DE">
        <w:rPr>
          <w:rFonts w:ascii="Times New Roman" w:hAnsi="Times New Roman"/>
          <w:sz w:val="28"/>
          <w:szCs w:val="28"/>
          <w:lang w:val="ru-RU"/>
        </w:rPr>
        <w:t xml:space="preserve"> НОШ-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79DE">
        <w:rPr>
          <w:rFonts w:ascii="Times New Roman" w:hAnsi="Times New Roman"/>
          <w:sz w:val="28"/>
          <w:szCs w:val="28"/>
          <w:lang w:val="ru-RU"/>
        </w:rPr>
        <w:t xml:space="preserve">детский сад» </w:t>
      </w:r>
      <w:proofErr w:type="spellStart"/>
      <w:r w:rsidRPr="008779DE">
        <w:rPr>
          <w:rFonts w:ascii="Times New Roman" w:hAnsi="Times New Roman"/>
          <w:sz w:val="28"/>
          <w:szCs w:val="28"/>
          <w:lang w:val="ru-RU"/>
        </w:rPr>
        <w:t>Тетюшского</w:t>
      </w:r>
      <w:proofErr w:type="spellEnd"/>
      <w:r w:rsidRPr="008779DE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РТ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>
        <w:rPr>
          <w:lang w:val="ru-RU"/>
        </w:rPr>
        <w:t xml:space="preserve">  В данном учебном плане отражены особенности организации образовательной деятельности учреждения.</w:t>
      </w:r>
    </w:p>
    <w:p w:rsidR="008F588F" w:rsidRPr="00870B0F" w:rsidRDefault="008F588F" w:rsidP="008F588F">
      <w:pPr>
        <w:ind w:left="-567" w:firstLine="283"/>
        <w:jc w:val="both"/>
        <w:rPr>
          <w:lang w:val="ru-RU"/>
        </w:rPr>
      </w:pPr>
      <w:r>
        <w:rPr>
          <w:lang w:val="ru-RU"/>
        </w:rPr>
        <w:t xml:space="preserve"> Учебный план ориентирован на 6-летний срок освоения образовательных программ</w:t>
      </w:r>
      <w:r w:rsidRPr="00A77521">
        <w:rPr>
          <w:lang w:val="ru-RU"/>
        </w:rPr>
        <w:t xml:space="preserve"> </w:t>
      </w:r>
      <w:r w:rsidRPr="00870B0F">
        <w:rPr>
          <w:lang w:val="ru-RU"/>
        </w:rPr>
        <w:t>дошкольного образования.</w:t>
      </w:r>
    </w:p>
    <w:p w:rsidR="008F588F" w:rsidRPr="00870B0F" w:rsidRDefault="008F588F" w:rsidP="008F588F">
      <w:pPr>
        <w:ind w:left="-567" w:firstLine="283"/>
        <w:jc w:val="both"/>
        <w:rPr>
          <w:lang w:val="ru-RU"/>
        </w:rPr>
      </w:pPr>
      <w:r w:rsidRPr="00870B0F">
        <w:rPr>
          <w:lang w:val="ru-RU"/>
        </w:rPr>
        <w:t>Прод</w:t>
      </w:r>
      <w:r>
        <w:rPr>
          <w:lang w:val="ru-RU"/>
        </w:rPr>
        <w:t>олжительность учебного года – 34</w:t>
      </w:r>
      <w:r w:rsidRPr="00870B0F">
        <w:rPr>
          <w:lang w:val="ru-RU"/>
        </w:rPr>
        <w:t xml:space="preserve"> н</w:t>
      </w:r>
      <w:r w:rsidR="007F42BF">
        <w:rPr>
          <w:lang w:val="ru-RU"/>
        </w:rPr>
        <w:t>едели, с 1</w:t>
      </w:r>
      <w:r w:rsidRPr="00870B0F">
        <w:rPr>
          <w:lang w:val="ru-RU"/>
        </w:rPr>
        <w:t xml:space="preserve"> сентября по 31 мая</w:t>
      </w:r>
      <w:r>
        <w:rPr>
          <w:lang w:val="ru-RU"/>
        </w:rPr>
        <w:t xml:space="preserve">. 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 w:rsidRPr="00870B0F">
        <w:rPr>
          <w:lang w:val="ru-RU"/>
        </w:rPr>
        <w:t>В летний перио</w:t>
      </w:r>
      <w:r>
        <w:rPr>
          <w:lang w:val="ru-RU"/>
        </w:rPr>
        <w:t xml:space="preserve">д образовательная деятельность не проводится.  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 w:rsidRPr="00870B0F">
        <w:rPr>
          <w:lang w:val="ru-RU"/>
        </w:rPr>
        <w:t xml:space="preserve">Режим работы </w:t>
      </w:r>
      <w:r>
        <w:rPr>
          <w:lang w:val="ru-RU"/>
        </w:rPr>
        <w:t>дошкольной группы</w:t>
      </w:r>
      <w:r w:rsidRPr="00870B0F">
        <w:rPr>
          <w:lang w:val="ru-RU"/>
        </w:rPr>
        <w:t xml:space="preserve"> – 5-ти</w:t>
      </w:r>
      <w:r>
        <w:rPr>
          <w:lang w:val="ru-RU"/>
        </w:rPr>
        <w:t xml:space="preserve"> </w:t>
      </w:r>
      <w:r w:rsidRPr="00870B0F">
        <w:rPr>
          <w:lang w:val="ru-RU"/>
        </w:rPr>
        <w:t>дневная</w:t>
      </w:r>
      <w:r>
        <w:rPr>
          <w:lang w:val="ru-RU"/>
        </w:rPr>
        <w:t>, 9</w:t>
      </w:r>
      <w:r w:rsidRPr="00870B0F">
        <w:rPr>
          <w:lang w:val="ru-RU"/>
        </w:rPr>
        <w:t>-ти</w:t>
      </w:r>
      <w:r>
        <w:rPr>
          <w:lang w:val="ru-RU"/>
        </w:rPr>
        <w:t xml:space="preserve"> </w:t>
      </w:r>
      <w:r w:rsidRPr="00870B0F">
        <w:rPr>
          <w:lang w:val="ru-RU"/>
        </w:rPr>
        <w:t>часовая рабочая неделя.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>
        <w:rPr>
          <w:lang w:val="ru-RU"/>
        </w:rPr>
        <w:t>В детском саду функционирует 1 разновозрастная группа:</w:t>
      </w:r>
    </w:p>
    <w:p w:rsidR="008F588F" w:rsidRPr="00870B0F" w:rsidRDefault="008F588F" w:rsidP="008F588F">
      <w:pPr>
        <w:ind w:left="-567" w:firstLine="283"/>
        <w:jc w:val="both"/>
        <w:rPr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  <w:r w:rsidRPr="00231C94">
        <w:rPr>
          <w:b/>
          <w:lang w:val="ru-RU"/>
        </w:rPr>
        <w:t>Цели и задачи деятельности детского сада по реализации общеобразовательной программы</w:t>
      </w:r>
    </w:p>
    <w:p w:rsidR="008F588F" w:rsidRDefault="008F588F" w:rsidP="008F588F">
      <w:pPr>
        <w:ind w:left="-567" w:firstLine="283"/>
        <w:rPr>
          <w:b/>
          <w:lang w:val="ru-RU"/>
        </w:rPr>
      </w:pPr>
    </w:p>
    <w:p w:rsidR="008F588F" w:rsidRDefault="008F588F" w:rsidP="008F588F">
      <w:pPr>
        <w:ind w:left="-851" w:firstLine="567"/>
        <w:jc w:val="both"/>
        <w:rPr>
          <w:lang w:val="ru-RU"/>
        </w:rPr>
      </w:pPr>
      <w:r w:rsidRPr="00835FC2">
        <w:rPr>
          <w:lang w:val="ru-RU"/>
        </w:rPr>
        <w:t xml:space="preserve">Содержание образовательного процесса </w:t>
      </w:r>
      <w:r>
        <w:rPr>
          <w:lang w:val="ru-RU"/>
        </w:rPr>
        <w:t xml:space="preserve">выстроено в соответствии с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образованию, протокол от 20 мая </w:t>
      </w:r>
      <w:smartTag w:uri="urn:schemas-microsoft-com:office:smarttags" w:element="metricconverter">
        <w:smartTagPr>
          <w:attr w:name="ProductID" w:val="2015 г"/>
        </w:smartTagPr>
        <w:r>
          <w:rPr>
            <w:lang w:val="ru-RU"/>
          </w:rPr>
          <w:t>2015 г</w:t>
        </w:r>
      </w:smartTag>
      <w:r>
        <w:rPr>
          <w:lang w:val="ru-RU"/>
        </w:rPr>
        <w:t xml:space="preserve">. № 2/15), авторской общеобразовательной программой дошкольного образования «От рождения до школы» под ред. </w:t>
      </w:r>
      <w:proofErr w:type="spellStart"/>
      <w:r>
        <w:rPr>
          <w:lang w:val="ru-RU"/>
        </w:rPr>
        <w:t>Н.Е.Вераксы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Т.С.Комаровой</w:t>
      </w:r>
      <w:proofErr w:type="spellEnd"/>
      <w:r>
        <w:rPr>
          <w:lang w:val="ru-RU"/>
        </w:rPr>
        <w:t xml:space="preserve">, </w:t>
      </w:r>
      <w:proofErr w:type="spellStart"/>
      <w:r w:rsidRPr="00870B0F">
        <w:rPr>
          <w:lang w:val="ru-RU"/>
        </w:rPr>
        <w:t>М.А.Васильевой</w:t>
      </w:r>
      <w:proofErr w:type="spellEnd"/>
      <w:r>
        <w:rPr>
          <w:lang w:val="ru-RU"/>
        </w:rPr>
        <w:t xml:space="preserve"> – М.: Мозаика-Синтез, 2014.</w:t>
      </w:r>
    </w:p>
    <w:p w:rsidR="008F588F" w:rsidRDefault="008F588F" w:rsidP="008F588F">
      <w:pPr>
        <w:ind w:left="-851" w:firstLine="567"/>
        <w:jc w:val="both"/>
        <w:rPr>
          <w:lang w:val="ru-RU"/>
        </w:rPr>
      </w:pPr>
      <w:r>
        <w:rPr>
          <w:lang w:val="ru-RU"/>
        </w:rPr>
        <w:t>Цель использования данной общеобразовательной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8F588F" w:rsidRDefault="008F588F" w:rsidP="008F588F">
      <w:pPr>
        <w:ind w:left="-851" w:firstLine="567"/>
        <w:jc w:val="both"/>
        <w:rPr>
          <w:lang w:val="ru-RU"/>
        </w:rPr>
      </w:pPr>
      <w:r w:rsidRPr="00870B0F">
        <w:rPr>
          <w:lang w:val="ru-RU"/>
        </w:rPr>
        <w:t xml:space="preserve">Содержание </w:t>
      </w:r>
      <w:proofErr w:type="spellStart"/>
      <w:r w:rsidRPr="00870B0F">
        <w:rPr>
          <w:lang w:val="ru-RU"/>
        </w:rPr>
        <w:t>воспитательно</w:t>
      </w:r>
      <w:proofErr w:type="spellEnd"/>
      <w:r w:rsidRPr="00870B0F">
        <w:rPr>
          <w:lang w:val="ru-RU"/>
        </w:rPr>
        <w:t>-образовательного процесса реализуется</w:t>
      </w:r>
      <w:r>
        <w:rPr>
          <w:lang w:val="ru-RU"/>
        </w:rPr>
        <w:t xml:space="preserve"> следующими парциальными образовательными программами и технологиями: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72FC1">
        <w:rPr>
          <w:rFonts w:ascii="Times New Roman" w:hAnsi="Times New Roman"/>
          <w:sz w:val="28"/>
          <w:szCs w:val="28"/>
          <w:lang w:val="ru-RU"/>
        </w:rPr>
        <w:t>Региональная пр</w:t>
      </w:r>
      <w:r>
        <w:rPr>
          <w:rFonts w:ascii="Times New Roman" w:hAnsi="Times New Roman"/>
          <w:sz w:val="28"/>
          <w:szCs w:val="28"/>
          <w:lang w:val="ru-RU"/>
        </w:rPr>
        <w:t>ограмма дошкольного образования /</w:t>
      </w:r>
      <w:r w:rsidRPr="00A77A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  <w:lang w:val="ru-RU"/>
          </w:rPr>
          <w:t>2012 г</w:t>
        </w:r>
      </w:smartTag>
      <w:r>
        <w:rPr>
          <w:rFonts w:ascii="Times New Roman" w:hAnsi="Times New Roman"/>
          <w:sz w:val="28"/>
          <w:szCs w:val="28"/>
          <w:lang w:val="ru-RU"/>
        </w:rPr>
        <w:t>.</w:t>
      </w:r>
      <w:r w:rsidRPr="00172FC1"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00A2B">
        <w:rPr>
          <w:rFonts w:ascii="Times New Roman" w:hAnsi="Times New Roman"/>
          <w:sz w:val="28"/>
          <w:szCs w:val="28"/>
          <w:lang w:val="ru-RU"/>
        </w:rPr>
        <w:t xml:space="preserve">- Безопасность: учебное пособие по основам безопасности жизнедеятельности детей старшего дошкольного возраста / Р.Б. </w:t>
      </w:r>
      <w:proofErr w:type="spellStart"/>
      <w:r w:rsidRPr="00B00A2B">
        <w:rPr>
          <w:rFonts w:ascii="Times New Roman" w:hAnsi="Times New Roman"/>
          <w:sz w:val="28"/>
          <w:szCs w:val="28"/>
          <w:lang w:val="ru-RU"/>
        </w:rPr>
        <w:t>Стеркин</w:t>
      </w:r>
      <w:r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«Математические ступеньки» 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Е.В.Колесникова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«Физическая культура в детском саду» /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Л.И.Пензулаева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«Изобразительная деятельность в детском саду» /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Т.С.Комарова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651B0">
        <w:rPr>
          <w:rFonts w:ascii="Times New Roman" w:hAnsi="Times New Roman"/>
          <w:b/>
          <w:sz w:val="28"/>
          <w:szCs w:val="28"/>
          <w:lang w:val="ru-RU"/>
        </w:rPr>
        <w:t>Цель</w:t>
      </w:r>
      <w:r>
        <w:rPr>
          <w:rFonts w:ascii="Times New Roman" w:hAnsi="Times New Roman"/>
          <w:sz w:val="28"/>
          <w:szCs w:val="28"/>
          <w:lang w:val="ru-RU"/>
        </w:rPr>
        <w:t xml:space="preserve"> учебного плана – распределение учебных занятий и объемов учебного времени, отводимого на различные виды деятельности по возрастам; обеспечение качественного и систематического образования детей. 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введением национально-регионального компонента к программе воспитания и обучения в детском саду обучение родному (татарскому) языку начинается со средней группы и проводится воспитателем по обучению татарскому языку 3 раза в неделю в форме игры в рамках режима дня.</w:t>
      </w:r>
    </w:p>
    <w:p w:rsidR="008F588F" w:rsidRDefault="008F588F" w:rsidP="008F588F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588F" w:rsidRDefault="008F588F" w:rsidP="008F588F">
      <w:pPr>
        <w:pStyle w:val="a6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Согласно санитарно-эпидемиологическим правилам и нормативам </w:t>
      </w:r>
      <w:r w:rsidRPr="000930C8">
        <w:rPr>
          <w:rFonts w:ascii="Times New Roman" w:hAnsi="Times New Roman"/>
          <w:b/>
          <w:sz w:val="28"/>
          <w:szCs w:val="28"/>
          <w:lang w:val="ru-RU"/>
        </w:rPr>
        <w:t>продолжительность занятий:</w:t>
      </w:r>
    </w:p>
    <w:p w:rsidR="008F588F" w:rsidRPr="000930C8" w:rsidRDefault="008F588F" w:rsidP="008F588F">
      <w:pPr>
        <w:tabs>
          <w:tab w:val="left" w:pos="2730"/>
        </w:tabs>
        <w:ind w:left="-851" w:firstLine="567"/>
        <w:jc w:val="both"/>
        <w:rPr>
          <w:b/>
          <w:lang w:val="ru-RU"/>
        </w:rPr>
      </w:pPr>
      <w:r w:rsidRPr="00160811">
        <w:rPr>
          <w:lang w:val="ru-RU"/>
        </w:rPr>
        <w:t>- для детей</w:t>
      </w:r>
      <w:r>
        <w:rPr>
          <w:lang w:val="ru-RU"/>
        </w:rPr>
        <w:t xml:space="preserve"> от 1,5 до 3 лет – не более 10 мин</w:t>
      </w:r>
      <w:r w:rsidRPr="00160811">
        <w:rPr>
          <w:lang w:val="ru-RU"/>
        </w:rPr>
        <w:t>;</w:t>
      </w:r>
    </w:p>
    <w:p w:rsidR="008F588F" w:rsidRPr="00160811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 w:rsidRPr="00160811">
        <w:rPr>
          <w:lang w:val="ru-RU"/>
        </w:rPr>
        <w:t>- для детей</w:t>
      </w:r>
      <w:r>
        <w:rPr>
          <w:lang w:val="ru-RU"/>
        </w:rPr>
        <w:t xml:space="preserve"> 4-го года жизни – не более 15 мин</w:t>
      </w:r>
      <w:r w:rsidRPr="00160811">
        <w:rPr>
          <w:lang w:val="ru-RU"/>
        </w:rPr>
        <w:t>;</w:t>
      </w:r>
    </w:p>
    <w:p w:rsidR="008F588F" w:rsidRPr="00160811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 w:rsidRPr="00160811">
        <w:rPr>
          <w:lang w:val="ru-RU"/>
        </w:rPr>
        <w:t>- для детей</w:t>
      </w:r>
      <w:r>
        <w:rPr>
          <w:lang w:val="ru-RU"/>
        </w:rPr>
        <w:t xml:space="preserve"> 5-го года жизни – не более 20 мин</w:t>
      </w:r>
      <w:r w:rsidRPr="00160811">
        <w:rPr>
          <w:lang w:val="ru-RU"/>
        </w:rPr>
        <w:t>;</w:t>
      </w:r>
    </w:p>
    <w:p w:rsidR="008F588F" w:rsidRPr="00870B0F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 w:rsidRPr="00870B0F">
        <w:rPr>
          <w:lang w:val="ru-RU"/>
        </w:rPr>
        <w:t>- для детей 6</w:t>
      </w:r>
      <w:r>
        <w:rPr>
          <w:lang w:val="ru-RU"/>
        </w:rPr>
        <w:t>-го года жизни – не более 25 мин;</w:t>
      </w:r>
    </w:p>
    <w:p w:rsidR="008F588F" w:rsidRPr="00870B0F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>
        <w:rPr>
          <w:lang w:val="ru-RU"/>
        </w:rPr>
        <w:t>- для детей 7-го года жизни – не более 30 мин.</w:t>
      </w:r>
    </w:p>
    <w:p w:rsidR="008F588F" w:rsidRPr="00870B0F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>
        <w:rPr>
          <w:lang w:val="ru-RU"/>
        </w:rPr>
        <w:t>Объем образовательной нагрузки в первой половине дня средней группе не превышает 40 минут соответственно, а в подготовительной  1,5 часа соответственно.</w:t>
      </w:r>
      <w:r w:rsidRPr="00870B0F">
        <w:rPr>
          <w:lang w:val="ru-RU"/>
        </w:rPr>
        <w:t xml:space="preserve"> В середине </w:t>
      </w:r>
      <w:r>
        <w:rPr>
          <w:lang w:val="ru-RU"/>
        </w:rPr>
        <w:t>ОД проводят</w:t>
      </w:r>
      <w:r w:rsidRPr="00870B0F">
        <w:rPr>
          <w:lang w:val="ru-RU"/>
        </w:rPr>
        <w:t xml:space="preserve"> физкультминутку. Перерывы между </w:t>
      </w:r>
      <w:r>
        <w:rPr>
          <w:lang w:val="ru-RU"/>
        </w:rPr>
        <w:t>ОД</w:t>
      </w:r>
      <w:r w:rsidRPr="00870B0F">
        <w:rPr>
          <w:lang w:val="ru-RU"/>
        </w:rPr>
        <w:t>– не менее 10 минут.</w:t>
      </w:r>
    </w:p>
    <w:p w:rsidR="008F588F" w:rsidRPr="00C85BAC" w:rsidRDefault="008F588F" w:rsidP="008F588F">
      <w:pPr>
        <w:ind w:left="-426" w:firstLine="142"/>
        <w:rPr>
          <w:lang w:val="ru-RU"/>
        </w:rPr>
        <w:sectPr w:rsidR="008F588F" w:rsidRPr="00C85BAC" w:rsidSect="008F588F">
          <w:footerReference w:type="default" r:id="rId8"/>
          <w:pgSz w:w="11907" w:h="16839" w:code="9"/>
          <w:pgMar w:top="284" w:right="425" w:bottom="142" w:left="1701" w:header="23" w:footer="720" w:gutter="0"/>
          <w:cols w:space="708"/>
          <w:noEndnote/>
          <w:docGrid w:linePitch="326"/>
        </w:sectPr>
      </w:pPr>
    </w:p>
    <w:p w:rsidR="008F588F" w:rsidRPr="00870B0F" w:rsidRDefault="008F588F" w:rsidP="008F588F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УЧЕБНЫЙ ПЛАН</w:t>
      </w:r>
    </w:p>
    <w:p w:rsidR="008F588F" w:rsidRDefault="008F588F" w:rsidP="008F588F">
      <w:pPr>
        <w:jc w:val="center"/>
        <w:rPr>
          <w:b/>
          <w:lang w:val="ru-RU"/>
        </w:rPr>
      </w:pPr>
      <w:r>
        <w:rPr>
          <w:b/>
          <w:lang w:val="ru-RU"/>
        </w:rPr>
        <w:t>МБОУ «</w:t>
      </w:r>
      <w:proofErr w:type="spellStart"/>
      <w:r>
        <w:rPr>
          <w:b/>
          <w:lang w:val="ru-RU"/>
        </w:rPr>
        <w:t>Малошемякинская</w:t>
      </w:r>
      <w:proofErr w:type="spellEnd"/>
      <w:r>
        <w:rPr>
          <w:b/>
          <w:lang w:val="ru-RU"/>
        </w:rPr>
        <w:t xml:space="preserve"> НОШ-детский сад» </w:t>
      </w:r>
    </w:p>
    <w:p w:rsidR="008F588F" w:rsidRPr="00870B0F" w:rsidRDefault="008F588F" w:rsidP="008F588F">
      <w:pPr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Тетюшского</w:t>
      </w:r>
      <w:proofErr w:type="spellEnd"/>
      <w:r>
        <w:rPr>
          <w:b/>
          <w:lang w:val="ru-RU"/>
        </w:rPr>
        <w:t xml:space="preserve"> муниципального района РТ</w:t>
      </w:r>
    </w:p>
    <w:p w:rsidR="008F588F" w:rsidRDefault="007F42BF" w:rsidP="008F588F">
      <w:pPr>
        <w:jc w:val="center"/>
        <w:rPr>
          <w:b/>
          <w:lang w:val="ru-RU"/>
        </w:rPr>
      </w:pPr>
      <w:r>
        <w:rPr>
          <w:b/>
          <w:lang w:val="ru-RU"/>
        </w:rPr>
        <w:t>на 2020-2021</w:t>
      </w:r>
      <w:r w:rsidR="008F588F" w:rsidRPr="00870B0F">
        <w:rPr>
          <w:b/>
          <w:lang w:val="ru-RU"/>
        </w:rPr>
        <w:t xml:space="preserve"> учебный год  </w:t>
      </w:r>
    </w:p>
    <w:p w:rsidR="008F588F" w:rsidRPr="00870B0F" w:rsidRDefault="008F588F" w:rsidP="008F588F">
      <w:pPr>
        <w:jc w:val="center"/>
        <w:rPr>
          <w:b/>
          <w:lang w:val="ru-RU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3119"/>
        <w:gridCol w:w="1730"/>
        <w:gridCol w:w="1984"/>
        <w:gridCol w:w="1814"/>
      </w:tblGrid>
      <w:tr w:rsidR="000D2A30" w:rsidRPr="00F11EA3" w:rsidTr="006C7982">
        <w:trPr>
          <w:trHeight w:val="369"/>
        </w:trPr>
        <w:tc>
          <w:tcPr>
            <w:tcW w:w="2410" w:type="dxa"/>
            <w:vMerge w:val="restart"/>
            <w:vAlign w:val="center"/>
          </w:tcPr>
          <w:p w:rsidR="00F22B2E" w:rsidRDefault="000D2A30" w:rsidP="00F22B2E">
            <w:pPr>
              <w:jc w:val="center"/>
              <w:rPr>
                <w:b/>
                <w:lang w:val="ru-RU"/>
              </w:rPr>
            </w:pPr>
            <w:r w:rsidRPr="006567CB">
              <w:rPr>
                <w:b/>
                <w:lang w:val="ru-RU"/>
              </w:rPr>
              <w:t>Образователь</w:t>
            </w:r>
            <w:r w:rsidR="00F22B2E">
              <w:rPr>
                <w:b/>
                <w:lang w:val="ru-RU"/>
              </w:rPr>
              <w:t>-</w:t>
            </w:r>
          </w:p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  <w:proofErr w:type="spellStart"/>
            <w:r w:rsidRPr="006567CB">
              <w:rPr>
                <w:b/>
                <w:lang w:val="ru-RU"/>
              </w:rPr>
              <w:t>ные</w:t>
            </w:r>
            <w:proofErr w:type="spellEnd"/>
            <w:r w:rsidRPr="006567CB">
              <w:rPr>
                <w:b/>
                <w:lang w:val="ru-RU"/>
              </w:rPr>
              <w:t xml:space="preserve"> области</w:t>
            </w:r>
          </w:p>
        </w:tc>
        <w:tc>
          <w:tcPr>
            <w:tcW w:w="3119" w:type="dxa"/>
            <w:vMerge w:val="restart"/>
            <w:vAlign w:val="center"/>
          </w:tcPr>
          <w:p w:rsidR="000D2A30" w:rsidRPr="006567CB" w:rsidRDefault="000D2A30" w:rsidP="00887B0A">
            <w:pPr>
              <w:jc w:val="center"/>
              <w:rPr>
                <w:b/>
                <w:lang w:val="ru-RU"/>
              </w:rPr>
            </w:pPr>
            <w:r w:rsidRPr="006567CB">
              <w:rPr>
                <w:b/>
                <w:lang w:val="ru-RU"/>
              </w:rPr>
              <w:t>Виды деятельности</w:t>
            </w:r>
          </w:p>
        </w:tc>
        <w:tc>
          <w:tcPr>
            <w:tcW w:w="1730" w:type="dxa"/>
            <w:vAlign w:val="center"/>
          </w:tcPr>
          <w:p w:rsidR="000D2A30" w:rsidRPr="00F11EA3" w:rsidRDefault="000D2A30" w:rsidP="00887B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младшая подгруппа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6567CB" w:rsidRDefault="000D2A30" w:rsidP="000D2A30">
            <w:pPr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старшая подгруппа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6567CB" w:rsidRDefault="006C7982" w:rsidP="000D2A30">
            <w:pPr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</w:t>
            </w:r>
            <w:r w:rsidR="000D2A30">
              <w:rPr>
                <w:b/>
                <w:lang w:val="ru-RU"/>
              </w:rPr>
              <w:t>одготови</w:t>
            </w:r>
            <w:r>
              <w:rPr>
                <w:b/>
                <w:lang w:val="ru-RU"/>
              </w:rPr>
              <w:t>-</w:t>
            </w:r>
            <w:r w:rsidR="000D2A30">
              <w:rPr>
                <w:b/>
                <w:lang w:val="ru-RU"/>
              </w:rPr>
              <w:t>тельная подгруппа</w:t>
            </w:r>
          </w:p>
        </w:tc>
      </w:tr>
      <w:tr w:rsidR="000D2A30" w:rsidRPr="00F11EA3" w:rsidTr="006C7982">
        <w:tc>
          <w:tcPr>
            <w:tcW w:w="2410" w:type="dxa"/>
            <w:vMerge/>
            <w:vAlign w:val="center"/>
          </w:tcPr>
          <w:p w:rsidR="000D2A30" w:rsidRPr="00F11EA3" w:rsidRDefault="000D2A30" w:rsidP="00F22B2E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:rsidR="000D2A30" w:rsidRPr="00F11EA3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730" w:type="dxa"/>
            <w:vAlign w:val="center"/>
          </w:tcPr>
          <w:p w:rsidR="000D2A30" w:rsidRPr="00870B0F" w:rsidRDefault="00F22B2E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  <w:r w:rsidR="000D2A30">
              <w:rPr>
                <w:lang w:val="ru-RU"/>
              </w:rPr>
              <w:t>-3 года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870B0F" w:rsidRDefault="00F22B2E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4-5</w:t>
            </w:r>
            <w:r w:rsidR="000D2A30">
              <w:rPr>
                <w:lang w:val="ru-RU"/>
              </w:rPr>
              <w:t>-лет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870B0F" w:rsidRDefault="000D2A30" w:rsidP="000D2A30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22B2E">
              <w:rPr>
                <w:lang w:val="ru-RU"/>
              </w:rPr>
              <w:t>-7</w:t>
            </w:r>
            <w:r>
              <w:rPr>
                <w:lang w:val="ru-RU"/>
              </w:rPr>
              <w:t xml:space="preserve"> лет</w:t>
            </w:r>
          </w:p>
        </w:tc>
      </w:tr>
      <w:tr w:rsidR="008F588F" w:rsidRPr="00F11EA3" w:rsidTr="00887B0A">
        <w:trPr>
          <w:gridAfter w:val="3"/>
          <w:wAfter w:w="5528" w:type="dxa"/>
          <w:trHeight w:val="322"/>
        </w:trPr>
        <w:tc>
          <w:tcPr>
            <w:tcW w:w="2410" w:type="dxa"/>
            <w:vMerge/>
            <w:vAlign w:val="center"/>
          </w:tcPr>
          <w:p w:rsidR="008F588F" w:rsidRPr="00F11EA3" w:rsidRDefault="008F588F" w:rsidP="00F22B2E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:rsidR="008F588F" w:rsidRPr="00F11EA3" w:rsidRDefault="008F588F" w:rsidP="00887B0A">
            <w:pPr>
              <w:jc w:val="center"/>
              <w:rPr>
                <w:lang w:val="ru-RU"/>
              </w:rPr>
            </w:pPr>
          </w:p>
        </w:tc>
      </w:tr>
      <w:tr w:rsidR="000D2A30" w:rsidRPr="00F11EA3" w:rsidTr="006C7982">
        <w:trPr>
          <w:cantSplit/>
          <w:trHeight w:val="678"/>
        </w:trPr>
        <w:tc>
          <w:tcPr>
            <w:tcW w:w="2410" w:type="dxa"/>
            <w:vAlign w:val="center"/>
          </w:tcPr>
          <w:p w:rsidR="000D2A30" w:rsidRPr="006567CB" w:rsidRDefault="000D2A30" w:rsidP="00F22B2E">
            <w:pPr>
              <w:jc w:val="center"/>
              <w:rPr>
                <w:lang w:val="ru-RU"/>
              </w:rPr>
            </w:pPr>
            <w:r w:rsidRPr="00F11EA3">
              <w:rPr>
                <w:b/>
                <w:lang w:val="ru-RU"/>
              </w:rPr>
              <w:t>Физическое развитие</w:t>
            </w:r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  <w:rPr>
                <w:lang w:val="ru-RU"/>
              </w:rPr>
            </w:pPr>
            <w:r w:rsidRPr="00F11EA3">
              <w:rPr>
                <w:lang w:val="ru-RU"/>
              </w:rPr>
              <w:t>Физ</w:t>
            </w:r>
            <w:r>
              <w:rPr>
                <w:lang w:val="ru-RU"/>
              </w:rPr>
              <w:t xml:space="preserve">ическая </w:t>
            </w:r>
            <w:r w:rsidRPr="00F11EA3">
              <w:rPr>
                <w:lang w:val="ru-RU"/>
              </w:rPr>
              <w:t>культур</w:t>
            </w:r>
            <w:r w:rsidRPr="00870B0F">
              <w:rPr>
                <w:lang w:val="ru-RU"/>
              </w:rPr>
              <w:t>а</w:t>
            </w: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движений</w:t>
            </w:r>
          </w:p>
        </w:tc>
        <w:tc>
          <w:tcPr>
            <w:tcW w:w="1730" w:type="dxa"/>
          </w:tcPr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3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6C7982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</w:p>
          <w:p w:rsidR="000D2A30" w:rsidRPr="00AE409A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D2A30" w:rsidRPr="007203B3" w:rsidTr="006C7982">
        <w:trPr>
          <w:trHeight w:val="1380"/>
        </w:trPr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  <w:r w:rsidRPr="00F11EA3">
              <w:rPr>
                <w:b/>
                <w:lang w:val="ru-RU"/>
              </w:rPr>
              <w:t>Познавательно</w:t>
            </w:r>
            <w:r w:rsidRPr="006567CB">
              <w:rPr>
                <w:b/>
                <w:lang w:val="ru-RU"/>
              </w:rPr>
              <w:t>е развитие</w:t>
            </w:r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  <w:rPr>
                <w:lang w:val="ru-RU"/>
              </w:rPr>
            </w:pPr>
            <w:r w:rsidRPr="00990A50">
              <w:rPr>
                <w:lang w:val="ru-RU"/>
              </w:rPr>
              <w:t>Формирование элементарных математических пр</w:t>
            </w:r>
            <w:r>
              <w:rPr>
                <w:lang w:val="ru-RU"/>
              </w:rPr>
              <w:t>е</w:t>
            </w:r>
            <w:r w:rsidRPr="00990A50">
              <w:rPr>
                <w:lang w:val="ru-RU"/>
              </w:rPr>
              <w:t>дставлений</w:t>
            </w:r>
          </w:p>
          <w:p w:rsidR="000D2A30" w:rsidRPr="00990A50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(ФЭМП)</w:t>
            </w:r>
          </w:p>
        </w:tc>
        <w:tc>
          <w:tcPr>
            <w:tcW w:w="1730" w:type="dxa"/>
          </w:tcPr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Default="000D2A30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</w:p>
          <w:p w:rsidR="000D2A30" w:rsidRPr="00AE409A" w:rsidRDefault="00F22B2E" w:rsidP="006C79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870B0F" w:rsidTr="006C7982"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990A50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Конструирование</w:t>
            </w:r>
          </w:p>
        </w:tc>
        <w:tc>
          <w:tcPr>
            <w:tcW w:w="1730" w:type="dxa"/>
          </w:tcPr>
          <w:p w:rsidR="000D2A30" w:rsidRPr="00870B0F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D2A30" w:rsidRPr="00870B0F" w:rsidTr="006C7982"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990A50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 строительным материалом</w:t>
            </w:r>
          </w:p>
        </w:tc>
        <w:tc>
          <w:tcPr>
            <w:tcW w:w="1730" w:type="dxa"/>
          </w:tcPr>
          <w:p w:rsidR="000D2A30" w:rsidRPr="00870B0F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D2A30" w:rsidRPr="00870B0F" w:rsidTr="006C7982">
        <w:trPr>
          <w:trHeight w:val="409"/>
        </w:trPr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</w:pPr>
            <w:r w:rsidRPr="006567CB">
              <w:rPr>
                <w:b/>
                <w:lang w:val="ru-RU"/>
              </w:rPr>
              <w:t>Р</w:t>
            </w:r>
            <w:proofErr w:type="spellStart"/>
            <w:r w:rsidRPr="006567CB">
              <w:rPr>
                <w:b/>
              </w:rPr>
              <w:t>ечевое</w:t>
            </w:r>
            <w:proofErr w:type="spellEnd"/>
            <w:r w:rsidRPr="006567CB">
              <w:rPr>
                <w:b/>
              </w:rPr>
              <w:t xml:space="preserve"> </w:t>
            </w:r>
            <w:proofErr w:type="spellStart"/>
            <w:r w:rsidRPr="006567CB">
              <w:rPr>
                <w:b/>
              </w:rPr>
              <w:t>развитие</w:t>
            </w:r>
            <w:proofErr w:type="spellEnd"/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 w:rsidRPr="00870B0F">
              <w:t>Развитие</w:t>
            </w:r>
            <w:proofErr w:type="spellEnd"/>
            <w:r w:rsidRPr="00870B0F">
              <w:t xml:space="preserve"> </w:t>
            </w:r>
            <w:proofErr w:type="spellStart"/>
            <w:r w:rsidRPr="00870B0F">
              <w:t>речи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0D2A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D2A30" w:rsidRPr="00870B0F" w:rsidTr="006C7982">
        <w:trPr>
          <w:trHeight w:val="490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119" w:type="dxa"/>
            <w:vAlign w:val="center"/>
          </w:tcPr>
          <w:p w:rsidR="000D2A30" w:rsidRPr="00505E44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Обучение грамоте</w:t>
            </w: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D2A30" w:rsidRPr="00870B0F" w:rsidTr="006C7982">
        <w:trPr>
          <w:trHeight w:val="409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>
              <w:t>Х</w:t>
            </w:r>
            <w:r w:rsidRPr="00870B0F">
              <w:t>удо</w:t>
            </w:r>
            <w:r>
              <w:t>жественная</w:t>
            </w:r>
            <w:proofErr w:type="spellEnd"/>
            <w: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="006C7982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режимный момент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режимный момент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 режимный момент</w:t>
            </w:r>
          </w:p>
        </w:tc>
      </w:tr>
      <w:tr w:rsidR="000D2A30" w:rsidRPr="00870B0F" w:rsidTr="006C7982"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</w:rPr>
            </w:pPr>
            <w:proofErr w:type="spellStart"/>
            <w:r w:rsidRPr="006567CB">
              <w:rPr>
                <w:b/>
              </w:rPr>
              <w:t>Социально</w:t>
            </w:r>
            <w:proofErr w:type="spellEnd"/>
            <w:r w:rsidRPr="006567CB">
              <w:rPr>
                <w:b/>
              </w:rPr>
              <w:t>-</w:t>
            </w:r>
            <w:proofErr w:type="spellStart"/>
            <w:r w:rsidRPr="006567CB">
              <w:rPr>
                <w:b/>
                <w:lang w:val="ru-RU"/>
              </w:rPr>
              <w:t>коммуникатив</w:t>
            </w:r>
            <w:proofErr w:type="spellEnd"/>
            <w:r w:rsidR="006C7982">
              <w:rPr>
                <w:b/>
                <w:lang w:val="ru-RU"/>
              </w:rPr>
              <w:t>--</w:t>
            </w:r>
            <w:proofErr w:type="spellStart"/>
            <w:r w:rsidRPr="006567CB">
              <w:rPr>
                <w:b/>
                <w:lang w:val="ru-RU"/>
              </w:rPr>
              <w:t>ное</w:t>
            </w:r>
            <w:proofErr w:type="spellEnd"/>
            <w:r w:rsidRPr="006567CB">
              <w:rPr>
                <w:b/>
              </w:rPr>
              <w:t xml:space="preserve"> </w:t>
            </w:r>
            <w:proofErr w:type="spellStart"/>
            <w:r w:rsidRPr="006567CB">
              <w:rPr>
                <w:b/>
              </w:rPr>
              <w:t>развитие</w:t>
            </w:r>
            <w:proofErr w:type="spellEnd"/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r>
              <w:rPr>
                <w:lang w:val="ru-RU"/>
              </w:rPr>
              <w:t>Ребенок и</w:t>
            </w:r>
            <w:r>
              <w:t xml:space="preserve"> </w:t>
            </w:r>
            <w:proofErr w:type="spellStart"/>
            <w:r>
              <w:t>окружающий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D00FF0" w:rsidTr="006C7982"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  <w:rPr>
                <w:b/>
              </w:rPr>
            </w:pPr>
          </w:p>
        </w:tc>
        <w:tc>
          <w:tcPr>
            <w:tcW w:w="3119" w:type="dxa"/>
            <w:vAlign w:val="center"/>
          </w:tcPr>
          <w:p w:rsidR="000D2A30" w:rsidRPr="00505E44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Расширение ориентировки в окружающем и развитие речи</w:t>
            </w: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0D2A30" w:rsidP="006C7982">
            <w:pPr>
              <w:jc w:val="center"/>
              <w:rPr>
                <w:lang w:val="ru-RU"/>
              </w:rPr>
            </w:pPr>
          </w:p>
        </w:tc>
      </w:tr>
      <w:tr w:rsidR="000D2A30" w:rsidRPr="00870B0F" w:rsidTr="006C7982">
        <w:trPr>
          <w:trHeight w:val="393"/>
        </w:trPr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</w:rPr>
            </w:pPr>
            <w:proofErr w:type="spellStart"/>
            <w:r w:rsidRPr="006567CB">
              <w:rPr>
                <w:b/>
              </w:rPr>
              <w:t>Художественно-эстетическое</w:t>
            </w:r>
            <w:proofErr w:type="spellEnd"/>
            <w:r w:rsidRPr="006567CB">
              <w:rPr>
                <w:b/>
              </w:rPr>
              <w:t xml:space="preserve"> </w:t>
            </w:r>
            <w:proofErr w:type="spellStart"/>
            <w:r w:rsidRPr="006567CB">
              <w:rPr>
                <w:b/>
              </w:rPr>
              <w:t>развитие</w:t>
            </w:r>
            <w:proofErr w:type="spellEnd"/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</w:pPr>
            <w:proofErr w:type="spellStart"/>
            <w:r w:rsidRPr="00870B0F">
              <w:t>Музыкальное</w:t>
            </w:r>
            <w:proofErr w:type="spellEnd"/>
          </w:p>
          <w:p w:rsidR="006C7982" w:rsidRPr="00870B0F" w:rsidRDefault="006C7982" w:rsidP="00887B0A">
            <w:pPr>
              <w:jc w:val="center"/>
            </w:pP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2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870B0F" w:rsidTr="006C7982">
        <w:trPr>
          <w:trHeight w:val="398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</w:pPr>
            <w:proofErr w:type="spellStart"/>
            <w:r w:rsidRPr="00870B0F">
              <w:t>Рисование</w:t>
            </w:r>
            <w:proofErr w:type="spellEnd"/>
          </w:p>
          <w:p w:rsidR="006C7982" w:rsidRPr="00870B0F" w:rsidRDefault="006C7982" w:rsidP="00887B0A">
            <w:pPr>
              <w:jc w:val="center"/>
            </w:pP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870B0F" w:rsidTr="006C7982">
        <w:trPr>
          <w:trHeight w:val="417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 w:rsidRPr="00870B0F">
              <w:t>Лепка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0,5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</w:tr>
      <w:tr w:rsidR="000D2A30" w:rsidRPr="00870B0F" w:rsidTr="006C7982">
        <w:trPr>
          <w:trHeight w:val="439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 w:rsidRPr="00870B0F">
              <w:t>Аппликация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0,5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</w:tr>
      <w:tr w:rsidR="000D2A30" w:rsidRPr="00870B0F" w:rsidTr="006C7982">
        <w:trPr>
          <w:trHeight w:val="684"/>
        </w:trPr>
        <w:tc>
          <w:tcPr>
            <w:tcW w:w="2410" w:type="dxa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  <w:r w:rsidRPr="006567CB">
              <w:rPr>
                <w:b/>
                <w:lang w:val="ru-RU"/>
              </w:rPr>
              <w:t>Национально-региональный компонент</w:t>
            </w: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730" w:type="dxa"/>
          </w:tcPr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F588F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3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6C7982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</w:p>
          <w:p w:rsidR="000D2A30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  <w:p w:rsidR="000D2A30" w:rsidRPr="00AE409A" w:rsidRDefault="000D2A30" w:rsidP="006C7982">
            <w:pPr>
              <w:jc w:val="center"/>
              <w:rPr>
                <w:lang w:val="ru-RU"/>
              </w:rPr>
            </w:pPr>
          </w:p>
        </w:tc>
      </w:tr>
    </w:tbl>
    <w:p w:rsidR="000D2A30" w:rsidRDefault="000D2A30" w:rsidP="006C7982">
      <w:pPr>
        <w:ind w:left="0"/>
        <w:jc w:val="both"/>
        <w:rPr>
          <w:lang w:val="ru-RU"/>
        </w:rPr>
      </w:pPr>
    </w:p>
    <w:tbl>
      <w:tblPr>
        <w:tblpPr w:leftFromText="180" w:rightFromText="180" w:vertAnchor="text" w:tblpX="9841" w:tblpY="-104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D2A30" w:rsidTr="000D2A30">
        <w:trPr>
          <w:trHeight w:val="315"/>
        </w:trPr>
        <w:tc>
          <w:tcPr>
            <w:tcW w:w="324" w:type="dxa"/>
          </w:tcPr>
          <w:p w:rsidR="000D2A30" w:rsidRDefault="000D2A30" w:rsidP="000D2A30">
            <w:pPr>
              <w:ind w:left="0"/>
              <w:jc w:val="both"/>
              <w:rPr>
                <w:lang w:val="ru-RU"/>
              </w:rPr>
            </w:pPr>
          </w:p>
        </w:tc>
      </w:tr>
    </w:tbl>
    <w:p w:rsidR="008F588F" w:rsidRDefault="008F588F" w:rsidP="006C7982">
      <w:pPr>
        <w:tabs>
          <w:tab w:val="left" w:pos="3435"/>
        </w:tabs>
        <w:ind w:left="0"/>
        <w:rPr>
          <w:b/>
          <w:color w:val="auto"/>
          <w:lang w:val="ru-RU" w:eastAsia="ru-RU"/>
        </w:rPr>
      </w:pPr>
    </w:p>
    <w:sectPr w:rsidR="008F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53" w:rsidRDefault="00A24E53">
      <w:r>
        <w:separator/>
      </w:r>
    </w:p>
  </w:endnote>
  <w:endnote w:type="continuationSeparator" w:id="0">
    <w:p w:rsidR="00A24E53" w:rsidRDefault="00A2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8F" w:rsidRDefault="008F588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53" w:rsidRDefault="00A24E53">
      <w:r>
        <w:separator/>
      </w:r>
    </w:p>
  </w:footnote>
  <w:footnote w:type="continuationSeparator" w:id="0">
    <w:p w:rsidR="00A24E53" w:rsidRDefault="00A24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8F"/>
    <w:rsid w:val="000D2A30"/>
    <w:rsid w:val="001F6C1A"/>
    <w:rsid w:val="006C7982"/>
    <w:rsid w:val="007F42BF"/>
    <w:rsid w:val="008F588F"/>
    <w:rsid w:val="00A03550"/>
    <w:rsid w:val="00A24E53"/>
    <w:rsid w:val="00AF22C8"/>
    <w:rsid w:val="00D00FF0"/>
    <w:rsid w:val="00F2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8F"/>
    <w:pPr>
      <w:spacing w:after="0" w:line="240" w:lineRule="auto"/>
      <w:ind w:left="57"/>
    </w:pPr>
    <w:rPr>
      <w:rFonts w:ascii="Times New Roman" w:eastAsia="Times New Roman" w:hAnsi="Times New Roman" w:cs="Times New Roman"/>
      <w:color w:val="1C1C1C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588F"/>
    <w:pPr>
      <w:tabs>
        <w:tab w:val="center" w:pos="4677"/>
        <w:tab w:val="right" w:pos="9355"/>
      </w:tabs>
      <w:ind w:left="0"/>
    </w:pPr>
    <w:rPr>
      <w:rFonts w:ascii="Calibri" w:hAnsi="Calibri"/>
      <w:color w:val="auto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F588F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Strong"/>
    <w:uiPriority w:val="99"/>
    <w:qFormat/>
    <w:rsid w:val="008F588F"/>
    <w:rPr>
      <w:rFonts w:cs="Times New Roman"/>
      <w:b/>
      <w:bCs/>
    </w:rPr>
  </w:style>
  <w:style w:type="paragraph" w:styleId="a6">
    <w:name w:val="No Spacing"/>
    <w:basedOn w:val="a"/>
    <w:uiPriority w:val="99"/>
    <w:qFormat/>
    <w:rsid w:val="008F588F"/>
    <w:pPr>
      <w:ind w:left="0"/>
    </w:pPr>
    <w:rPr>
      <w:rFonts w:ascii="Calibri" w:hAnsi="Calibri"/>
      <w:color w:val="auto"/>
      <w:sz w:val="24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D2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2A30"/>
    <w:rPr>
      <w:rFonts w:ascii="Segoe UI" w:eastAsia="Times New Roman" w:hAnsi="Segoe UI" w:cs="Segoe UI"/>
      <w:color w:val="1C1C1C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8F"/>
    <w:pPr>
      <w:spacing w:after="0" w:line="240" w:lineRule="auto"/>
      <w:ind w:left="57"/>
    </w:pPr>
    <w:rPr>
      <w:rFonts w:ascii="Times New Roman" w:eastAsia="Times New Roman" w:hAnsi="Times New Roman" w:cs="Times New Roman"/>
      <w:color w:val="1C1C1C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588F"/>
    <w:pPr>
      <w:tabs>
        <w:tab w:val="center" w:pos="4677"/>
        <w:tab w:val="right" w:pos="9355"/>
      </w:tabs>
      <w:ind w:left="0"/>
    </w:pPr>
    <w:rPr>
      <w:rFonts w:ascii="Calibri" w:hAnsi="Calibri"/>
      <w:color w:val="auto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F588F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Strong"/>
    <w:uiPriority w:val="99"/>
    <w:qFormat/>
    <w:rsid w:val="008F588F"/>
    <w:rPr>
      <w:rFonts w:cs="Times New Roman"/>
      <w:b/>
      <w:bCs/>
    </w:rPr>
  </w:style>
  <w:style w:type="paragraph" w:styleId="a6">
    <w:name w:val="No Spacing"/>
    <w:basedOn w:val="a"/>
    <w:uiPriority w:val="99"/>
    <w:qFormat/>
    <w:rsid w:val="008F588F"/>
    <w:pPr>
      <w:ind w:left="0"/>
    </w:pPr>
    <w:rPr>
      <w:rFonts w:ascii="Calibri" w:hAnsi="Calibri"/>
      <w:color w:val="auto"/>
      <w:sz w:val="24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D2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2A30"/>
    <w:rPr>
      <w:rFonts w:ascii="Segoe UI" w:eastAsia="Times New Roman" w:hAnsi="Segoe UI" w:cs="Segoe UI"/>
      <w:color w:val="1C1C1C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7</cp:revision>
  <cp:lastPrinted>2020-09-25T08:22:00Z</cp:lastPrinted>
  <dcterms:created xsi:type="dcterms:W3CDTF">2019-08-20T11:37:00Z</dcterms:created>
  <dcterms:modified xsi:type="dcterms:W3CDTF">2023-09-07T11:35:00Z</dcterms:modified>
</cp:coreProperties>
</file>